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248C" w:rsidRPr="001B61DE" w:rsidRDefault="002A386B" w:rsidP="00CA248C">
      <w:pPr>
        <w:pStyle w:val="a3"/>
        <w:ind w:right="-30" w:firstLine="360"/>
        <w:rPr>
          <w:sz w:val="24"/>
        </w:rPr>
      </w:pPr>
      <w:r w:rsidRPr="002A386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CA248C">
        <w:rPr>
          <w:sz w:val="24"/>
        </w:rPr>
        <w:t>наченный на                  «22</w:t>
      </w:r>
      <w:r w:rsidRPr="002A386B">
        <w:rPr>
          <w:sz w:val="24"/>
        </w:rPr>
        <w:t xml:space="preserve">» января 2019 года открытый аукцион по продаже права на заключение договора аренды земельного участка </w:t>
      </w:r>
      <w:r w:rsidR="00CA248C">
        <w:rPr>
          <w:sz w:val="24"/>
        </w:rPr>
        <w:t xml:space="preserve">площадью </w:t>
      </w:r>
      <w:r w:rsidR="00CA248C" w:rsidRPr="00EA3CD7">
        <w:rPr>
          <w:sz w:val="24"/>
        </w:rPr>
        <w:t xml:space="preserve">2278 квадратных метров из земель населенных пунктов, с кадастровым номером 76:17:180801:67, расположенного по адресу: </w:t>
      </w:r>
      <w:r w:rsidR="005B6158">
        <w:rPr>
          <w:sz w:val="24"/>
        </w:rPr>
        <w:t xml:space="preserve">     </w:t>
      </w:r>
      <w:r w:rsidR="00CA248C" w:rsidRPr="00EA3CD7">
        <w:rPr>
          <w:sz w:val="24"/>
        </w:rPr>
        <w:t xml:space="preserve">Ярославская область, Ярославский район, </w:t>
      </w:r>
      <w:proofErr w:type="spellStart"/>
      <w:r w:rsidR="00CA248C" w:rsidRPr="00EA3CD7">
        <w:rPr>
          <w:sz w:val="24"/>
        </w:rPr>
        <w:t>Ивняковское</w:t>
      </w:r>
      <w:proofErr w:type="spellEnd"/>
      <w:r w:rsidR="00CA248C" w:rsidRPr="00EA3CD7">
        <w:rPr>
          <w:sz w:val="24"/>
        </w:rPr>
        <w:t xml:space="preserve"> сельское поселение, </w:t>
      </w:r>
      <w:proofErr w:type="spellStart"/>
      <w:r w:rsidR="00CA248C" w:rsidRPr="00EA3CD7">
        <w:rPr>
          <w:sz w:val="24"/>
        </w:rPr>
        <w:t>Бекреневский</w:t>
      </w:r>
      <w:proofErr w:type="spellEnd"/>
      <w:r w:rsidR="00CA248C">
        <w:rPr>
          <w:sz w:val="24"/>
        </w:rPr>
        <w:t xml:space="preserve"> сельский округ, </w:t>
      </w:r>
      <w:r w:rsidR="00CA248C" w:rsidRPr="00EA3CD7">
        <w:rPr>
          <w:sz w:val="24"/>
        </w:rPr>
        <w:t xml:space="preserve">дер. </w:t>
      </w:r>
      <w:proofErr w:type="spellStart"/>
      <w:r w:rsidR="00CA248C" w:rsidRPr="00EA3CD7">
        <w:rPr>
          <w:sz w:val="24"/>
        </w:rPr>
        <w:t>Михальцево</w:t>
      </w:r>
      <w:proofErr w:type="spellEnd"/>
      <w:r w:rsidR="00CA248C" w:rsidRPr="00EA3CD7">
        <w:rPr>
          <w:sz w:val="24"/>
        </w:rPr>
        <w:t>, с разрешенным использованием: для ведения личного подсобного хозяйства</w:t>
      </w:r>
      <w:r w:rsidR="00CA248C">
        <w:rPr>
          <w:sz w:val="24"/>
        </w:rPr>
        <w:t>, п</w:t>
      </w:r>
      <w:r w:rsidR="00CA248C" w:rsidRPr="001B61DE">
        <w:rPr>
          <w:sz w:val="24"/>
        </w:rPr>
        <w:t>ризнается несостоявшимся</w:t>
      </w:r>
      <w:r w:rsidR="00CA248C">
        <w:rPr>
          <w:sz w:val="24"/>
        </w:rPr>
        <w:t xml:space="preserve"> </w:t>
      </w:r>
      <w:r w:rsidR="00CA248C" w:rsidRPr="001B61DE">
        <w:rPr>
          <w:sz w:val="24"/>
        </w:rPr>
        <w:t>в связи с отсутствием заявок для участия</w:t>
      </w:r>
      <w:r w:rsidR="00CA248C">
        <w:rPr>
          <w:sz w:val="24"/>
        </w:rPr>
        <w:t xml:space="preserve"> </w:t>
      </w:r>
      <w:r w:rsidR="00CA248C" w:rsidRPr="001B61DE">
        <w:rPr>
          <w:sz w:val="24"/>
        </w:rPr>
        <w:t>в аукционе.</w:t>
      </w:r>
    </w:p>
    <w:p w:rsidR="00CA248C" w:rsidRDefault="00CA248C" w:rsidP="002A386B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5B6158" w:rsidRPr="001B61DE" w:rsidRDefault="00FF625F" w:rsidP="005B6158">
      <w:pPr>
        <w:pStyle w:val="a3"/>
        <w:ind w:right="-30" w:firstLine="360"/>
        <w:rPr>
          <w:sz w:val="24"/>
        </w:rPr>
      </w:pPr>
      <w:r w:rsidRPr="00FF625F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5B6158">
        <w:rPr>
          <w:sz w:val="24"/>
        </w:rPr>
        <w:t>наченный на                  «22</w:t>
      </w:r>
      <w:r w:rsidRPr="00FF625F">
        <w:rPr>
          <w:sz w:val="24"/>
        </w:rPr>
        <w:t xml:space="preserve">» января 2019 года открытый аукцион по продаже права на заключение договора аренды земельного участка </w:t>
      </w:r>
      <w:r w:rsidR="005B6158">
        <w:rPr>
          <w:sz w:val="24"/>
        </w:rPr>
        <w:t xml:space="preserve">площадью </w:t>
      </w:r>
      <w:r w:rsidR="005B6158" w:rsidRPr="009C082D">
        <w:rPr>
          <w:sz w:val="24"/>
        </w:rPr>
        <w:t xml:space="preserve">4000 квадратных метров из земель населенных пунктов, с кадастровым номером 76:17:100301:144, расположенного по адресу: Ярославская область, Ярославский район, Заволжское сельское поселение, дер. </w:t>
      </w:r>
      <w:proofErr w:type="spellStart"/>
      <w:r w:rsidR="005B6158" w:rsidRPr="009C082D">
        <w:rPr>
          <w:sz w:val="24"/>
        </w:rPr>
        <w:t>Лобаниха</w:t>
      </w:r>
      <w:proofErr w:type="spellEnd"/>
      <w:r w:rsidR="005B6158" w:rsidRPr="009C082D">
        <w:rPr>
          <w:sz w:val="24"/>
        </w:rPr>
        <w:t>, с разрешенным использованием: приусадебный участок личного подсобного хозяйства</w:t>
      </w:r>
      <w:r w:rsidR="005B6158">
        <w:rPr>
          <w:sz w:val="24"/>
        </w:rPr>
        <w:t>, п</w:t>
      </w:r>
      <w:r w:rsidR="005B6158" w:rsidRPr="001B61DE">
        <w:rPr>
          <w:sz w:val="24"/>
        </w:rPr>
        <w:t>ризнается несостоявшимся</w:t>
      </w:r>
      <w:r w:rsidR="005B6158">
        <w:rPr>
          <w:sz w:val="24"/>
        </w:rPr>
        <w:t xml:space="preserve"> </w:t>
      </w:r>
      <w:r w:rsidR="005B6158" w:rsidRPr="001B61DE">
        <w:rPr>
          <w:sz w:val="24"/>
        </w:rPr>
        <w:t>в связи с отсутствием заявок для участия</w:t>
      </w:r>
      <w:r w:rsidR="005B6158">
        <w:rPr>
          <w:sz w:val="24"/>
        </w:rPr>
        <w:t xml:space="preserve"> </w:t>
      </w:r>
      <w:r w:rsidR="005B6158" w:rsidRPr="001B61DE">
        <w:rPr>
          <w:sz w:val="24"/>
        </w:rPr>
        <w:t>в аукционе.</w:t>
      </w:r>
    </w:p>
    <w:p w:rsidR="005B6158" w:rsidRDefault="005B6158" w:rsidP="00FF625F">
      <w:pPr>
        <w:pStyle w:val="a3"/>
        <w:ind w:right="-30" w:firstLine="360"/>
        <w:rPr>
          <w:sz w:val="24"/>
        </w:rPr>
      </w:pPr>
    </w:p>
    <w:p w:rsidR="005B6158" w:rsidRDefault="005B6158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11B19" w:rsidRDefault="00FF625F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</w:t>
      </w:r>
      <w:r w:rsidR="00E11B19">
        <w:rPr>
          <w:rFonts w:ascii="Times New Roman" w:hAnsi="Times New Roman" w:cs="Times New Roman"/>
          <w:sz w:val="24"/>
          <w:szCs w:val="24"/>
        </w:rPr>
        <w:t xml:space="preserve">едседатель комитета по управлению муниципальным </w:t>
      </w:r>
    </w:p>
    <w:p w:rsidR="00E11B19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18E5"/>
    <w:rsid w:val="001A48A1"/>
    <w:rsid w:val="001A59B6"/>
    <w:rsid w:val="001A617F"/>
    <w:rsid w:val="001B667D"/>
    <w:rsid w:val="0021573F"/>
    <w:rsid w:val="0023365B"/>
    <w:rsid w:val="002337C6"/>
    <w:rsid w:val="0023453D"/>
    <w:rsid w:val="00240103"/>
    <w:rsid w:val="00243A77"/>
    <w:rsid w:val="00277A3E"/>
    <w:rsid w:val="002813C3"/>
    <w:rsid w:val="002A386B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B6158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6A69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A248C"/>
    <w:rsid w:val="00CB1285"/>
    <w:rsid w:val="00CD7517"/>
    <w:rsid w:val="00CE54A3"/>
    <w:rsid w:val="00D02DB9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  <w:rsid w:val="00FF6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180</cp:revision>
  <cp:lastPrinted>2018-12-07T08:05:00Z</cp:lastPrinted>
  <dcterms:created xsi:type="dcterms:W3CDTF">2018-06-26T07:31:00Z</dcterms:created>
  <dcterms:modified xsi:type="dcterms:W3CDTF">2019-01-21T07:31:00Z</dcterms:modified>
</cp:coreProperties>
</file>